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B6FA" w14:textId="77777777"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14:paraId="533969A3" w14:textId="53ADEDCB" w:rsidR="0087566B" w:rsidRDefault="0087380F" w:rsidP="0087566B">
      <w:pPr>
        <w:jc w:val="center"/>
        <w:rPr>
          <w:rFonts w:ascii="Georgia" w:hAnsi="Georgia" w:cs="Courier New"/>
          <w:b/>
          <w:bCs/>
          <w:sz w:val="22"/>
          <w:szCs w:val="22"/>
        </w:rPr>
      </w:pPr>
      <w:r>
        <w:rPr>
          <w:rFonts w:ascii="Georgia" w:hAnsi="Georgia" w:cs="Courier New"/>
          <w:b/>
          <w:bCs/>
          <w:sz w:val="22"/>
          <w:szCs w:val="22"/>
        </w:rPr>
        <w:t>January 8, 2020</w:t>
      </w:r>
    </w:p>
    <w:p w14:paraId="5C9683BB" w14:textId="77777777" w:rsidR="00884DDF" w:rsidRDefault="00884DDF" w:rsidP="0087566B">
      <w:pPr>
        <w:spacing w:after="100" w:afterAutospacing="1"/>
        <w:jc w:val="center"/>
      </w:pPr>
    </w:p>
    <w:p w14:paraId="15487DE5" w14:textId="0BA2807E"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met this day in regular session at its official domicile at 21380 Highway 20 in Vacherie, Louisiana and was called to order by its </w:t>
      </w:r>
      <w:r w:rsidR="00783166">
        <w:rPr>
          <w:rFonts w:ascii="Georgia" w:hAnsi="Georgia"/>
          <w:sz w:val="24"/>
          <w:szCs w:val="24"/>
        </w:rPr>
        <w:t>Vice-</w:t>
      </w:r>
      <w:r>
        <w:rPr>
          <w:rFonts w:ascii="Georgia" w:hAnsi="Georgia"/>
          <w:sz w:val="24"/>
          <w:szCs w:val="24"/>
        </w:rPr>
        <w:t>President</w:t>
      </w:r>
      <w:r w:rsidR="002C0A62">
        <w:rPr>
          <w:rFonts w:ascii="Georgia" w:hAnsi="Georgia"/>
          <w:sz w:val="24"/>
          <w:szCs w:val="24"/>
        </w:rPr>
        <w:t xml:space="preserve">, </w:t>
      </w:r>
      <w:r w:rsidR="00783166">
        <w:rPr>
          <w:rFonts w:ascii="Georgia" w:hAnsi="Georgia"/>
          <w:sz w:val="24"/>
          <w:szCs w:val="24"/>
        </w:rPr>
        <w:t>Eric Matherne</w:t>
      </w:r>
      <w:r w:rsidR="002C0A62">
        <w:rPr>
          <w:rFonts w:ascii="Georgia" w:hAnsi="Georgia"/>
          <w:sz w:val="24"/>
          <w:szCs w:val="24"/>
        </w:rPr>
        <w:t>, at 6:00 P.M.</w:t>
      </w:r>
    </w:p>
    <w:p w14:paraId="53758127" w14:textId="61F0D2D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19126F51" w14:textId="5A5C4E14"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Kevin Hebert, St. Charles Parish</w:t>
      </w:r>
      <w:r w:rsidR="00370192">
        <w:rPr>
          <w:rFonts w:ascii="Georgia" w:hAnsi="Georgia"/>
          <w:sz w:val="24"/>
          <w:szCs w:val="24"/>
        </w:rPr>
        <w:t>;</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336A1A">
        <w:rPr>
          <w:rFonts w:ascii="Georgia" w:hAnsi="Georgia"/>
          <w:sz w:val="24"/>
          <w:szCs w:val="24"/>
        </w:rPr>
        <w:t xml:space="preserve"> and</w:t>
      </w:r>
      <w:r w:rsidR="00336A1A" w:rsidRPr="00336A1A">
        <w:t xml:space="preserve"> </w:t>
      </w:r>
      <w:r w:rsidR="00336A1A" w:rsidRPr="00336A1A">
        <w:rPr>
          <w:rFonts w:ascii="Georgia" w:hAnsi="Georgia"/>
          <w:sz w:val="24"/>
          <w:szCs w:val="24"/>
        </w:rPr>
        <w:t>Marlin Rogers, St. Charles Parish</w:t>
      </w:r>
      <w:r w:rsidR="00336A1A">
        <w:rPr>
          <w:rFonts w:ascii="Georgia" w:hAnsi="Georgia"/>
          <w:sz w:val="24"/>
          <w:szCs w:val="24"/>
        </w:rPr>
        <w:t xml:space="preserve"> </w:t>
      </w:r>
      <w:r w:rsidR="00336A1A" w:rsidRPr="00336A1A">
        <w:rPr>
          <w:rFonts w:ascii="Georgia" w:hAnsi="Georgia"/>
          <w:sz w:val="24"/>
          <w:szCs w:val="24"/>
        </w:rPr>
        <w:t xml:space="preserve"> </w:t>
      </w:r>
      <w:r w:rsidR="00370192" w:rsidRPr="00370192">
        <w:rPr>
          <w:rFonts w:ascii="Georgia" w:hAnsi="Georgia"/>
          <w:sz w:val="24"/>
          <w:szCs w:val="24"/>
        </w:rPr>
        <w:t xml:space="preserve">were present.  </w:t>
      </w:r>
      <w:r w:rsidR="003D79A4">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6ED5C3A5"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w:t>
      </w:r>
      <w:r w:rsidR="008B66AE">
        <w:rPr>
          <w:rFonts w:ascii="Georgia" w:hAnsi="Georgia"/>
          <w:sz w:val="24"/>
          <w:szCs w:val="24"/>
        </w:rPr>
        <w:t xml:space="preserve"> and </w:t>
      </w:r>
      <w:r w:rsidR="003D79A4">
        <w:rPr>
          <w:rFonts w:ascii="Georgia" w:hAnsi="Georgia"/>
          <w:sz w:val="24"/>
          <w:szCs w:val="24"/>
        </w:rPr>
        <w:t xml:space="preserve">Ms. </w:t>
      </w:r>
      <w:r w:rsidR="00346786">
        <w:rPr>
          <w:rFonts w:ascii="Georgia" w:hAnsi="Georgia"/>
          <w:sz w:val="24"/>
          <w:szCs w:val="24"/>
        </w:rPr>
        <w:t>Melanie Broden</w:t>
      </w:r>
      <w:r>
        <w:rPr>
          <w:rFonts w:ascii="Georgia" w:hAnsi="Georgia"/>
          <w:sz w:val="24"/>
          <w:szCs w:val="24"/>
        </w:rPr>
        <w:t xml:space="preserve">, </w:t>
      </w:r>
      <w:r w:rsidR="00346786">
        <w:rPr>
          <w:rFonts w:ascii="Georgia" w:hAnsi="Georgia"/>
          <w:sz w:val="24"/>
          <w:szCs w:val="24"/>
        </w:rPr>
        <w:t>Accounting Specialist</w:t>
      </w:r>
      <w:r>
        <w:rPr>
          <w:rFonts w:ascii="Georgia" w:hAnsi="Georgia"/>
          <w:sz w:val="24"/>
          <w:szCs w:val="24"/>
        </w:rPr>
        <w:t xml:space="preserve"> were present.</w:t>
      </w:r>
      <w:r w:rsidR="003D79A4">
        <w:rPr>
          <w:rFonts w:ascii="Georgia" w:hAnsi="Georgia"/>
          <w:sz w:val="24"/>
          <w:szCs w:val="24"/>
        </w:rPr>
        <w:t xml:space="preserve">  </w:t>
      </w:r>
    </w:p>
    <w:p w14:paraId="19BF719A" w14:textId="3CD342E8"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Adoption of the agenda was motioned by Commissioner</w:t>
      </w:r>
      <w:r w:rsidR="0087380F">
        <w:rPr>
          <w:rFonts w:ascii="Georgia" w:hAnsi="Georgia"/>
          <w:sz w:val="24"/>
          <w:szCs w:val="24"/>
        </w:rPr>
        <w:t xml:space="preserve"> Craig Carter</w:t>
      </w:r>
      <w:r w:rsidRPr="00887941">
        <w:rPr>
          <w:rFonts w:ascii="Georgia" w:hAnsi="Georgia"/>
          <w:sz w:val="24"/>
          <w:szCs w:val="24"/>
        </w:rPr>
        <w:t xml:space="preserve"> and seconded by Commissioner </w:t>
      </w:r>
      <w:r w:rsidR="0087380F" w:rsidRPr="0087380F">
        <w:rPr>
          <w:rFonts w:ascii="Georgia" w:hAnsi="Georgia"/>
          <w:sz w:val="24"/>
          <w:szCs w:val="24"/>
        </w:rPr>
        <w:t>Michael McKinney, Sr.</w:t>
      </w:r>
    </w:p>
    <w:p w14:paraId="36638CDE" w14:textId="0E2BC6DA"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The meeting opened with a prayer and the pledge of allegiance to the flag.</w:t>
      </w:r>
      <w:r w:rsidRPr="00887941">
        <w:rPr>
          <w:rFonts w:ascii="Georgia" w:hAnsi="Georgia"/>
          <w:sz w:val="24"/>
          <w:szCs w:val="24"/>
        </w:rPr>
        <w:tab/>
      </w:r>
    </w:p>
    <w:p w14:paraId="2735064B" w14:textId="1BD568CF" w:rsidR="00343B96" w:rsidRDefault="008F09B5" w:rsidP="0087566B">
      <w:pPr>
        <w:spacing w:after="100" w:afterAutospacing="1" w:line="480" w:lineRule="auto"/>
        <w:contextualSpacing/>
        <w:rPr>
          <w:rFonts w:ascii="Georgia" w:hAnsi="Georgia"/>
          <w:sz w:val="24"/>
          <w:szCs w:val="24"/>
        </w:rPr>
      </w:pPr>
      <w:r>
        <w:rPr>
          <w:rFonts w:ascii="Georgia" w:hAnsi="Georgia"/>
          <w:sz w:val="24"/>
          <w:szCs w:val="24"/>
        </w:rPr>
        <w:tab/>
      </w:r>
      <w:r w:rsidR="00343B96">
        <w:rPr>
          <w:rFonts w:ascii="Georgia" w:hAnsi="Georgia"/>
          <w:sz w:val="24"/>
          <w:szCs w:val="24"/>
        </w:rPr>
        <w:t>There were no audience comments in reference to agenda items.</w:t>
      </w:r>
    </w:p>
    <w:p w14:paraId="383F3A25" w14:textId="32FDCC6B"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E748ED">
        <w:rPr>
          <w:rFonts w:ascii="Georgia" w:hAnsi="Georgia"/>
          <w:sz w:val="24"/>
          <w:szCs w:val="24"/>
        </w:rPr>
        <w:t>Commissioner</w:t>
      </w:r>
      <w:r w:rsidR="00887941">
        <w:rPr>
          <w:rFonts w:ascii="Georgia" w:hAnsi="Georgia"/>
          <w:sz w:val="24"/>
          <w:szCs w:val="24"/>
        </w:rPr>
        <w:t xml:space="preserve"> Craig Carter</w:t>
      </w:r>
      <w:r>
        <w:rPr>
          <w:rFonts w:ascii="Georgia" w:hAnsi="Georgia"/>
          <w:sz w:val="24"/>
          <w:szCs w:val="24"/>
        </w:rPr>
        <w:t xml:space="preserve">, seconded by Commissioner </w:t>
      </w:r>
      <w:r w:rsidR="00887941" w:rsidRPr="00887941">
        <w:rPr>
          <w:rFonts w:ascii="Georgia" w:hAnsi="Georgia"/>
          <w:sz w:val="24"/>
          <w:szCs w:val="24"/>
        </w:rPr>
        <w:t>Russell Loupe</w:t>
      </w:r>
      <w:r w:rsidR="00CA547E">
        <w:rPr>
          <w:rFonts w:ascii="Georgia" w:hAnsi="Georgia"/>
          <w:sz w:val="24"/>
          <w:szCs w:val="24"/>
        </w:rPr>
        <w:t xml:space="preserve">, </w:t>
      </w:r>
      <w:r w:rsidR="00346786">
        <w:rPr>
          <w:rFonts w:ascii="Georgia" w:hAnsi="Georgia"/>
          <w:sz w:val="24"/>
          <w:szCs w:val="24"/>
        </w:rPr>
        <w:t xml:space="preserve">no discussion, </w:t>
      </w:r>
      <w:r w:rsidR="00CA547E">
        <w:rPr>
          <w:rFonts w:ascii="Georgia" w:hAnsi="Georgia"/>
          <w:sz w:val="24"/>
          <w:szCs w:val="24"/>
        </w:rPr>
        <w:t>no public comments</w:t>
      </w:r>
      <w:r>
        <w:rPr>
          <w:rFonts w:ascii="Georgia" w:hAnsi="Georgia"/>
          <w:sz w:val="24"/>
          <w:szCs w:val="24"/>
        </w:rPr>
        <w:t xml:space="preserve"> and unanimously approved, the minutes of the Regular Meeting of </w:t>
      </w:r>
      <w:r w:rsidR="00370192">
        <w:rPr>
          <w:rFonts w:ascii="Georgia" w:hAnsi="Georgia"/>
          <w:sz w:val="24"/>
          <w:szCs w:val="24"/>
        </w:rPr>
        <w:t>December 11</w:t>
      </w:r>
      <w:r>
        <w:rPr>
          <w:rFonts w:ascii="Georgia" w:hAnsi="Georgia"/>
          <w:sz w:val="24"/>
          <w:szCs w:val="24"/>
        </w:rPr>
        <w:t>, 2019 be accepted and filed in the minutes of the Board.</w:t>
      </w:r>
    </w:p>
    <w:p w14:paraId="6CA6818B" w14:textId="44E0A446" w:rsidR="008F09B5" w:rsidRDefault="0097021E" w:rsidP="00BD2C88">
      <w:pPr>
        <w:spacing w:after="100" w:afterAutospacing="1" w:line="480" w:lineRule="auto"/>
        <w:contextualSpacing/>
        <w:rPr>
          <w:rFonts w:ascii="Georgia" w:hAnsi="Georgia"/>
          <w:sz w:val="24"/>
          <w:szCs w:val="24"/>
        </w:rPr>
      </w:pPr>
      <w:r>
        <w:rPr>
          <w:rFonts w:ascii="Georgia" w:hAnsi="Georgia"/>
          <w:sz w:val="24"/>
          <w:szCs w:val="24"/>
        </w:rPr>
        <w:tab/>
      </w:r>
      <w:r w:rsidR="008F09B5">
        <w:rPr>
          <w:rFonts w:ascii="Georgia" w:hAnsi="Georgia"/>
          <w:sz w:val="24"/>
          <w:szCs w:val="24"/>
        </w:rPr>
        <w:t xml:space="preserve">On motion of Commissioner </w:t>
      </w:r>
      <w:r w:rsidR="00370192">
        <w:rPr>
          <w:rFonts w:ascii="Georgia" w:hAnsi="Georgia"/>
          <w:sz w:val="24"/>
          <w:szCs w:val="24"/>
        </w:rPr>
        <w:t>Kevin Hebert</w:t>
      </w:r>
      <w:r w:rsidR="00E748ED">
        <w:rPr>
          <w:rFonts w:ascii="Georgia" w:hAnsi="Georgia"/>
          <w:sz w:val="24"/>
          <w:szCs w:val="24"/>
        </w:rPr>
        <w:t>,</w:t>
      </w:r>
      <w:r w:rsidR="008F09B5">
        <w:rPr>
          <w:rFonts w:ascii="Georgia" w:hAnsi="Georgia"/>
          <w:sz w:val="24"/>
          <w:szCs w:val="24"/>
        </w:rPr>
        <w:t xml:space="preserve"> seconded by </w:t>
      </w:r>
      <w:r w:rsidR="00370192">
        <w:rPr>
          <w:rFonts w:ascii="Georgia" w:hAnsi="Georgia"/>
          <w:sz w:val="24"/>
          <w:szCs w:val="24"/>
        </w:rPr>
        <w:t>Vice-President Eric Matherne</w:t>
      </w:r>
      <w:r w:rsidR="00645F90">
        <w:rPr>
          <w:rFonts w:ascii="Georgia" w:hAnsi="Georgia"/>
          <w:sz w:val="24"/>
          <w:szCs w:val="24"/>
        </w:rPr>
        <w:t>, no discussion, no public comments</w:t>
      </w:r>
      <w:r w:rsidR="008F09B5">
        <w:rPr>
          <w:rFonts w:ascii="Georgia" w:hAnsi="Georgia"/>
          <w:sz w:val="24"/>
          <w:szCs w:val="24"/>
        </w:rPr>
        <w:t xml:space="preserve"> and unanimously approved, the following cash available for distribution of the month of </w:t>
      </w:r>
      <w:r w:rsidR="005F4B2B">
        <w:rPr>
          <w:rFonts w:ascii="Georgia" w:hAnsi="Georgia"/>
          <w:sz w:val="24"/>
          <w:szCs w:val="24"/>
        </w:rPr>
        <w:t>November</w:t>
      </w:r>
      <w:r w:rsidR="00F86584">
        <w:rPr>
          <w:rFonts w:ascii="Georgia" w:hAnsi="Georgia"/>
          <w:sz w:val="24"/>
          <w:szCs w:val="24"/>
        </w:rPr>
        <w:t xml:space="preserve"> 30</w:t>
      </w:r>
      <w:r w:rsidR="008F09B5">
        <w:rPr>
          <w:rFonts w:ascii="Georgia" w:hAnsi="Georgia"/>
          <w:sz w:val="24"/>
          <w:szCs w:val="24"/>
        </w:rPr>
        <w:t>, 2019 be accepted and filed in the minutes of the Board.</w:t>
      </w:r>
    </w:p>
    <w:p w14:paraId="4AC4A51C" w14:textId="77777777" w:rsidR="00054E8F" w:rsidRPr="00054E8F" w:rsidRDefault="008F09B5" w:rsidP="00BD2C88">
      <w:pPr>
        <w:rPr>
          <w:rFonts w:ascii="Georgia" w:hAnsi="Georgia" w:cs="Courier New"/>
          <w:b/>
          <w:bCs/>
          <w:sz w:val="24"/>
          <w:szCs w:val="24"/>
        </w:rPr>
      </w:pPr>
      <w:r>
        <w:rPr>
          <w:rFonts w:ascii="Georgia" w:hAnsi="Georgia"/>
          <w:sz w:val="24"/>
          <w:szCs w:val="24"/>
        </w:rPr>
        <w:tab/>
      </w:r>
      <w:r w:rsidR="00054E8F" w:rsidRPr="00054E8F">
        <w:rPr>
          <w:rFonts w:ascii="Georgia" w:hAnsi="Georgia" w:cs="Courier New"/>
          <w:b/>
          <w:bCs/>
          <w:sz w:val="24"/>
          <w:szCs w:val="24"/>
        </w:rPr>
        <w:t xml:space="preserve">FIRST AMERICAN BANK:    </w:t>
      </w:r>
    </w:p>
    <w:p w14:paraId="74FF077F" w14:textId="12BF993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370192">
        <w:rPr>
          <w:rFonts w:ascii="Georgia" w:hAnsi="Georgia" w:cs="Courier New"/>
          <w:b/>
          <w:bCs/>
          <w:sz w:val="24"/>
          <w:szCs w:val="24"/>
        </w:rPr>
        <w:t>Nov</w:t>
      </w:r>
      <w:r w:rsidR="00E748ED">
        <w:rPr>
          <w:rFonts w:ascii="Georgia" w:hAnsi="Georgia" w:cs="Courier New"/>
          <w:b/>
          <w:bCs/>
          <w:sz w:val="24"/>
          <w:szCs w:val="24"/>
        </w:rPr>
        <w:t xml:space="preserve">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370192">
        <w:rPr>
          <w:rFonts w:ascii="Georgia" w:hAnsi="Georgia" w:cs="Courier New"/>
          <w:b/>
          <w:bCs/>
          <w:sz w:val="24"/>
          <w:szCs w:val="24"/>
        </w:rPr>
        <w:t>233,662.43</w:t>
      </w:r>
    </w:p>
    <w:p w14:paraId="5B2805D6" w14:textId="32482D0A"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370192">
        <w:rPr>
          <w:rFonts w:ascii="Georgia" w:hAnsi="Georgia" w:cs="Courier New"/>
          <w:b/>
          <w:bCs/>
          <w:sz w:val="24"/>
          <w:szCs w:val="24"/>
        </w:rPr>
        <w:t>Dec</w:t>
      </w:r>
      <w:r w:rsidR="00F86584">
        <w:rPr>
          <w:rFonts w:ascii="Georgia" w:hAnsi="Georgia" w:cs="Courier New"/>
          <w:b/>
          <w:bCs/>
          <w:sz w:val="24"/>
          <w:szCs w:val="24"/>
        </w:rPr>
        <w:t>.</w:t>
      </w:r>
    </w:p>
    <w:p w14:paraId="76CF9BA7" w14:textId="562C9E34"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E748ED">
        <w:rPr>
          <w:rFonts w:ascii="Georgia" w:hAnsi="Georgia" w:cs="Courier New"/>
          <w:b/>
          <w:bCs/>
          <w:sz w:val="24"/>
          <w:szCs w:val="24"/>
        </w:rPr>
        <w:t xml:space="preserve">  </w:t>
      </w:r>
      <w:r w:rsidR="00F86584">
        <w:rPr>
          <w:rFonts w:ascii="Georgia" w:hAnsi="Georgia" w:cs="Courier New"/>
          <w:b/>
          <w:bCs/>
          <w:sz w:val="24"/>
          <w:szCs w:val="24"/>
        </w:rPr>
        <w:t xml:space="preserve">    </w:t>
      </w:r>
      <w:r w:rsidR="00370192">
        <w:rPr>
          <w:rFonts w:ascii="Georgia" w:hAnsi="Georgia" w:cs="Courier New"/>
          <w:b/>
          <w:bCs/>
          <w:sz w:val="24"/>
          <w:szCs w:val="24"/>
        </w:rPr>
        <w:t xml:space="preserve"> 95,711.64</w:t>
      </w:r>
    </w:p>
    <w:p w14:paraId="15935413" w14:textId="73506D1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0</w:t>
      </w:r>
      <w:r w:rsidRPr="00054E8F">
        <w:rPr>
          <w:rFonts w:ascii="Georgia" w:hAnsi="Georgia" w:cs="Courier New"/>
          <w:b/>
          <w:bCs/>
          <w:sz w:val="24"/>
          <w:szCs w:val="24"/>
        </w:rPr>
        <w:t xml:space="preserve"> .00</w:t>
      </w:r>
    </w:p>
    <w:p w14:paraId="500D20DD" w14:textId="141F6F6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11.97</w:t>
      </w:r>
    </w:p>
    <w:p w14:paraId="0D558A4A" w14:textId="102F4225" w:rsidR="0037019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t>Transferred from LAMP</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ab/>
      </w:r>
      <w:r w:rsidR="00346786">
        <w:rPr>
          <w:rFonts w:ascii="Georgia" w:hAnsi="Georgia" w:cs="Courier New"/>
          <w:b/>
          <w:bCs/>
          <w:sz w:val="24"/>
          <w:szCs w:val="24"/>
        </w:rPr>
        <w:tab/>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30</w:t>
      </w:r>
      <w:r w:rsidR="00E76058">
        <w:rPr>
          <w:rFonts w:ascii="Georgia" w:hAnsi="Georgia" w:cs="Courier New"/>
          <w:b/>
          <w:bCs/>
          <w:sz w:val="24"/>
          <w:szCs w:val="24"/>
        </w:rPr>
        <w:t>0,000.00</w:t>
      </w:r>
    </w:p>
    <w:p w14:paraId="22B28E76" w14:textId="44640FB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lastRenderedPageBreak/>
        <w:t xml:space="preserve">Total Cash Available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8C1623">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370192">
        <w:rPr>
          <w:rFonts w:ascii="Georgia" w:hAnsi="Georgia" w:cs="Courier New"/>
          <w:b/>
          <w:bCs/>
          <w:sz w:val="24"/>
          <w:szCs w:val="24"/>
        </w:rPr>
        <w:t>629,386.04</w:t>
      </w:r>
    </w:p>
    <w:p w14:paraId="371005FB" w14:textId="78FF367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8C1623">
        <w:rPr>
          <w:rFonts w:ascii="Georgia" w:hAnsi="Georgia" w:cs="Courier New"/>
          <w:b/>
          <w:bCs/>
          <w:sz w:val="24"/>
          <w:szCs w:val="24"/>
        </w:rPr>
        <w:t xml:space="preserve"> </w:t>
      </w:r>
      <w:r w:rsidR="00370192">
        <w:rPr>
          <w:rFonts w:ascii="Georgia" w:hAnsi="Georgia" w:cs="Courier New"/>
          <w:b/>
          <w:bCs/>
          <w:sz w:val="24"/>
          <w:szCs w:val="24"/>
        </w:rPr>
        <w:t>410,248.06</w:t>
      </w:r>
    </w:p>
    <w:p w14:paraId="7CC2421A" w14:textId="17B1889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w:t>
      </w:r>
      <w:r w:rsidR="004A6474">
        <w:rPr>
          <w:rFonts w:ascii="Georgia" w:hAnsi="Georgia" w:cs="Courier New"/>
          <w:b/>
          <w:bCs/>
          <w:sz w:val="24"/>
          <w:szCs w:val="24"/>
        </w:rPr>
        <w:t xml:space="preserve"> to</w:t>
      </w:r>
      <w:r w:rsidRPr="00054E8F">
        <w:rPr>
          <w:rFonts w:ascii="Georgia" w:hAnsi="Georgia" w:cs="Courier New"/>
          <w:b/>
          <w:bCs/>
          <w:sz w:val="24"/>
          <w:szCs w:val="24"/>
        </w:rPr>
        <w:t xml:space="preserve">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w:t>
      </w:r>
      <w:r>
        <w:rPr>
          <w:rFonts w:ascii="Georgia" w:hAnsi="Georgia" w:cs="Courier New"/>
          <w:b/>
          <w:bCs/>
          <w:sz w:val="24"/>
          <w:szCs w:val="24"/>
        </w:rPr>
        <w:t>0</w:t>
      </w:r>
      <w:r w:rsidRPr="00054E8F">
        <w:rPr>
          <w:rFonts w:ascii="Georgia" w:hAnsi="Georgia" w:cs="Courier New"/>
          <w:b/>
          <w:bCs/>
          <w:sz w:val="24"/>
          <w:szCs w:val="24"/>
        </w:rPr>
        <w:t xml:space="preserve">.00                    </w:t>
      </w:r>
    </w:p>
    <w:p w14:paraId="436ECA12" w14:textId="2E7105D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370192">
        <w:rPr>
          <w:rFonts w:ascii="Georgia" w:hAnsi="Georgia" w:cs="Courier New"/>
          <w:b/>
          <w:bCs/>
          <w:sz w:val="24"/>
          <w:szCs w:val="24"/>
        </w:rPr>
        <w:t>Dec. 31</w:t>
      </w:r>
      <w:r w:rsidR="007E004B">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482F15">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2B7398">
        <w:rPr>
          <w:rFonts w:ascii="Georgia" w:hAnsi="Georgia" w:cs="Courier New"/>
          <w:b/>
          <w:bCs/>
          <w:sz w:val="24"/>
          <w:szCs w:val="24"/>
        </w:rPr>
        <w:t>$</w:t>
      </w:r>
      <w:r w:rsidR="00B87116">
        <w:rPr>
          <w:rFonts w:ascii="Georgia" w:hAnsi="Georgia" w:cs="Courier New"/>
          <w:b/>
          <w:bCs/>
          <w:sz w:val="24"/>
          <w:szCs w:val="24"/>
        </w:rPr>
        <w:t xml:space="preserve"> </w:t>
      </w:r>
      <w:r w:rsidR="00370192">
        <w:rPr>
          <w:rFonts w:ascii="Georgia" w:hAnsi="Georgia" w:cs="Courier New"/>
          <w:b/>
          <w:bCs/>
          <w:sz w:val="24"/>
          <w:szCs w:val="24"/>
        </w:rPr>
        <w:t>219,137.98</w:t>
      </w:r>
    </w:p>
    <w:p w14:paraId="0C4ADA4D" w14:textId="77CC985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002B7398">
        <w:rPr>
          <w:rFonts w:ascii="Georgia" w:hAnsi="Georgia" w:cs="Courier New"/>
          <w:b/>
          <w:bCs/>
          <w:sz w:val="24"/>
          <w:szCs w:val="24"/>
        </w:rPr>
        <w:t xml:space="preserve"> </w:t>
      </w:r>
      <w:r w:rsidR="00E76058">
        <w:rPr>
          <w:rFonts w:ascii="Georgia" w:hAnsi="Georgia" w:cs="Courier New"/>
          <w:b/>
          <w:bCs/>
          <w:sz w:val="24"/>
          <w:szCs w:val="24"/>
        </w:rPr>
        <w:t xml:space="preserve"> 7,885,466.48</w:t>
      </w:r>
    </w:p>
    <w:p w14:paraId="1C4F7957" w14:textId="02D53632"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BALANCE FOR: </w:t>
      </w:r>
      <w:r w:rsidR="00370192">
        <w:rPr>
          <w:rFonts w:ascii="Georgia" w:hAnsi="Georgia" w:cs="Courier New"/>
          <w:b/>
          <w:bCs/>
          <w:sz w:val="24"/>
          <w:szCs w:val="24"/>
        </w:rPr>
        <w:t>Dec. 31</w:t>
      </w:r>
      <w:r w:rsidR="00693EAE">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370192">
        <w:rPr>
          <w:rFonts w:ascii="Georgia" w:hAnsi="Georgia" w:cs="Courier New"/>
          <w:b/>
          <w:bCs/>
          <w:sz w:val="24"/>
          <w:szCs w:val="24"/>
        </w:rPr>
        <w:t>7,814,772.93</w:t>
      </w:r>
    </w:p>
    <w:p w14:paraId="2FEEB528" w14:textId="77777777" w:rsidR="00054E8F" w:rsidRDefault="00054E8F" w:rsidP="00BD2C88">
      <w:pPr>
        <w:rPr>
          <w:rFonts w:ascii="Georgia" w:hAnsi="Georgia" w:cs="Courier New"/>
          <w:b/>
          <w:bCs/>
          <w:sz w:val="24"/>
          <w:szCs w:val="24"/>
        </w:rPr>
      </w:pPr>
    </w:p>
    <w:p w14:paraId="73A87BFF" w14:textId="77777777" w:rsidR="002770A0" w:rsidRDefault="00054E8F" w:rsidP="00BD2C88">
      <w:pPr>
        <w:spacing w:line="480" w:lineRule="auto"/>
        <w:contextualSpacing/>
        <w:rPr>
          <w:rFonts w:ascii="Georgia" w:hAnsi="Georgia" w:cs="Courier New"/>
          <w:bCs/>
          <w:sz w:val="24"/>
          <w:szCs w:val="24"/>
        </w:rPr>
      </w:pPr>
      <w:r>
        <w:rPr>
          <w:rFonts w:ascii="Georgia" w:hAnsi="Georgia" w:cs="Courier New"/>
          <w:bCs/>
          <w:sz w:val="24"/>
          <w:szCs w:val="24"/>
        </w:rPr>
        <w:tab/>
      </w:r>
    </w:p>
    <w:p w14:paraId="48A7E309" w14:textId="272F9175" w:rsidR="004E4989" w:rsidRDefault="00A52318" w:rsidP="00E76058">
      <w:pPr>
        <w:spacing w:line="480" w:lineRule="auto"/>
        <w:ind w:firstLine="720"/>
        <w:contextualSpacing/>
        <w:rPr>
          <w:rFonts w:ascii="Georgia" w:hAnsi="Georgia" w:cs="Courier New"/>
          <w:bCs/>
          <w:sz w:val="24"/>
          <w:szCs w:val="24"/>
        </w:rPr>
      </w:pPr>
      <w:bookmarkStart w:id="0" w:name="_Hlk16517531"/>
      <w:r>
        <w:rPr>
          <w:rFonts w:ascii="Georgia" w:hAnsi="Georgia" w:cs="Courier New"/>
          <w:bCs/>
          <w:sz w:val="24"/>
          <w:szCs w:val="24"/>
        </w:rPr>
        <w:t>No motion or action was made or taken to</w:t>
      </w:r>
      <w:r w:rsidR="00F10134">
        <w:rPr>
          <w:rFonts w:ascii="Georgia" w:hAnsi="Georgia" w:cs="Courier New"/>
          <w:bCs/>
          <w:sz w:val="24"/>
          <w:szCs w:val="24"/>
        </w:rPr>
        <w:t xml:space="preserve"> </w:t>
      </w:r>
      <w:bookmarkEnd w:id="0"/>
      <w:r w:rsidR="00E76058">
        <w:rPr>
          <w:rFonts w:ascii="Georgia" w:hAnsi="Georgia" w:cs="Courier New"/>
          <w:bCs/>
          <w:sz w:val="24"/>
          <w:szCs w:val="24"/>
        </w:rPr>
        <w:t>approv</w:t>
      </w:r>
      <w:r>
        <w:rPr>
          <w:rFonts w:ascii="Georgia" w:hAnsi="Georgia" w:cs="Courier New"/>
          <w:bCs/>
          <w:sz w:val="24"/>
          <w:szCs w:val="24"/>
        </w:rPr>
        <w:t xml:space="preserve">e a </w:t>
      </w:r>
      <w:r w:rsidR="00205738" w:rsidRPr="00205738">
        <w:rPr>
          <w:rFonts w:ascii="Georgia" w:hAnsi="Georgia" w:cs="Courier New"/>
          <w:bCs/>
          <w:sz w:val="24"/>
          <w:szCs w:val="24"/>
        </w:rPr>
        <w:t>bid for One New Wag Way Tool 750 Drum/Hydraulic Brush Cutter or equivalent make and model</w:t>
      </w:r>
      <w:r w:rsidR="00B760CE">
        <w:rPr>
          <w:rFonts w:ascii="Georgia" w:hAnsi="Georgia" w:cs="Courier New"/>
          <w:bCs/>
          <w:sz w:val="24"/>
          <w:szCs w:val="24"/>
        </w:rPr>
        <w:t>.</w:t>
      </w:r>
      <w:r>
        <w:rPr>
          <w:rFonts w:ascii="Georgia" w:hAnsi="Georgia" w:cs="Courier New"/>
          <w:bCs/>
          <w:sz w:val="24"/>
          <w:szCs w:val="24"/>
        </w:rPr>
        <w:t xml:space="preserve">  An invalid bid was submitted.  The Board decided to advertise again.</w:t>
      </w:r>
      <w:r w:rsidR="0019023E">
        <w:rPr>
          <w:rFonts w:ascii="Georgia" w:hAnsi="Georgia" w:cs="Courier New"/>
          <w:bCs/>
          <w:sz w:val="24"/>
          <w:szCs w:val="24"/>
        </w:rPr>
        <w:tab/>
      </w:r>
    </w:p>
    <w:p w14:paraId="6BBDA4B6" w14:textId="48D1150F" w:rsidR="00F30B09" w:rsidRDefault="002D6446" w:rsidP="00E76058">
      <w:pPr>
        <w:spacing w:line="480" w:lineRule="auto"/>
        <w:contextualSpacing/>
        <w:rPr>
          <w:rFonts w:ascii="Georgia" w:hAnsi="Georgia" w:cs="Courier New"/>
          <w:bCs/>
          <w:sz w:val="24"/>
          <w:szCs w:val="24"/>
        </w:rPr>
      </w:pPr>
      <w:r>
        <w:rPr>
          <w:rFonts w:ascii="Georgia" w:hAnsi="Georgia" w:cs="Courier New"/>
          <w:bCs/>
          <w:sz w:val="24"/>
          <w:szCs w:val="24"/>
        </w:rPr>
        <w:tab/>
      </w:r>
      <w:bookmarkStart w:id="1" w:name="_Hlk21419562"/>
      <w:r w:rsidR="00426C2C">
        <w:rPr>
          <w:rFonts w:ascii="Georgia" w:hAnsi="Georgia" w:cs="Courier New"/>
          <w:bCs/>
          <w:sz w:val="24"/>
          <w:szCs w:val="24"/>
        </w:rPr>
        <w:t>On motion of</w:t>
      </w:r>
      <w:r w:rsidR="005E7036">
        <w:rPr>
          <w:rFonts w:ascii="Georgia" w:hAnsi="Georgia" w:cs="Courier New"/>
          <w:bCs/>
          <w:sz w:val="24"/>
          <w:szCs w:val="24"/>
        </w:rPr>
        <w:t xml:space="preserve"> </w:t>
      </w:r>
      <w:r w:rsidR="00C60043">
        <w:rPr>
          <w:rFonts w:ascii="Georgia" w:hAnsi="Georgia" w:cs="Courier New"/>
          <w:bCs/>
          <w:sz w:val="24"/>
          <w:szCs w:val="24"/>
        </w:rPr>
        <w:t>Commissioner Rogers</w:t>
      </w:r>
      <w:r w:rsidR="00426C2C">
        <w:rPr>
          <w:rFonts w:ascii="Georgia" w:hAnsi="Georgia" w:cs="Courier New"/>
          <w:bCs/>
          <w:sz w:val="24"/>
          <w:szCs w:val="24"/>
        </w:rPr>
        <w:t xml:space="preserve">, seconded by </w:t>
      </w:r>
      <w:r w:rsidR="00ED3BA0">
        <w:rPr>
          <w:rFonts w:ascii="Georgia" w:hAnsi="Georgia" w:cs="Courier New"/>
          <w:bCs/>
          <w:sz w:val="24"/>
          <w:szCs w:val="24"/>
        </w:rPr>
        <w:t>Commissioner</w:t>
      </w:r>
      <w:r w:rsidR="005E7036" w:rsidRPr="005E7036">
        <w:rPr>
          <w:rFonts w:ascii="Georgia" w:hAnsi="Georgia" w:cs="Courier New"/>
          <w:bCs/>
          <w:sz w:val="24"/>
          <w:szCs w:val="24"/>
        </w:rPr>
        <w:t xml:space="preserve"> </w:t>
      </w:r>
      <w:r w:rsidR="00C60043">
        <w:rPr>
          <w:rFonts w:ascii="Georgia" w:hAnsi="Georgia" w:cs="Courier New"/>
          <w:bCs/>
          <w:sz w:val="24"/>
          <w:szCs w:val="24"/>
        </w:rPr>
        <w:t>Russell Loupe</w:t>
      </w:r>
      <w:r w:rsidR="00426C2C">
        <w:rPr>
          <w:rFonts w:ascii="Georgia" w:hAnsi="Georgia" w:cs="Courier New"/>
          <w:bCs/>
          <w:sz w:val="24"/>
          <w:szCs w:val="24"/>
        </w:rPr>
        <w:t>, the following resolution was proposed</w:t>
      </w:r>
      <w:r w:rsidR="001A6CFF" w:rsidRPr="001A6CFF">
        <w:t xml:space="preserve"> </w:t>
      </w:r>
      <w:r w:rsidR="001A6CFF" w:rsidRPr="001A6CFF">
        <w:rPr>
          <w:rFonts w:ascii="Georgia" w:hAnsi="Georgia" w:cs="Courier New"/>
          <w:bCs/>
          <w:sz w:val="24"/>
          <w:szCs w:val="24"/>
        </w:rPr>
        <w:t>and unanimously adopted</w:t>
      </w:r>
      <w:r w:rsidR="001A6CFF">
        <w:rPr>
          <w:rFonts w:ascii="Georgia" w:hAnsi="Georgia" w:cs="Courier New"/>
          <w:bCs/>
          <w:sz w:val="24"/>
          <w:szCs w:val="24"/>
        </w:rPr>
        <w:t xml:space="preserve"> </w:t>
      </w:r>
      <w:r w:rsidR="00426C2C">
        <w:rPr>
          <w:rFonts w:ascii="Georgia" w:hAnsi="Georgia" w:cs="Courier New"/>
          <w:bCs/>
          <w:sz w:val="24"/>
          <w:szCs w:val="24"/>
        </w:rPr>
        <w:t>.</w:t>
      </w:r>
    </w:p>
    <w:p w14:paraId="6564CF27" w14:textId="5656DCF3"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96608E" w:rsidRPr="0096608E">
        <w:rPr>
          <w:rFonts w:ascii="Georgia" w:hAnsi="Georgia" w:cs="Courier New"/>
          <w:bCs/>
          <w:sz w:val="24"/>
          <w:szCs w:val="24"/>
        </w:rPr>
        <w:t xml:space="preserve"> </w:t>
      </w:r>
      <w:r w:rsidR="001A6CFF" w:rsidRPr="001A6CFF">
        <w:rPr>
          <w:rFonts w:ascii="Georgia" w:hAnsi="Georgia" w:cs="Courier New"/>
          <w:bCs/>
          <w:sz w:val="24"/>
          <w:szCs w:val="24"/>
        </w:rPr>
        <w:t xml:space="preserve">approve </w:t>
      </w:r>
      <w:r w:rsidR="00205738" w:rsidRPr="00205738">
        <w:rPr>
          <w:rFonts w:ascii="Georgia" w:hAnsi="Georgia" w:cs="Courier New"/>
          <w:bCs/>
          <w:sz w:val="24"/>
          <w:szCs w:val="24"/>
        </w:rPr>
        <w:t>and sign the Flowage Easement Agreement pertaining to Parcel 1-6D for the Ellington Pump Station</w:t>
      </w:r>
      <w:r>
        <w:rPr>
          <w:rFonts w:ascii="Georgia" w:hAnsi="Georgia" w:cs="Courier New"/>
          <w:bCs/>
          <w:sz w:val="24"/>
          <w:szCs w:val="24"/>
        </w:rPr>
        <w:t>.</w:t>
      </w:r>
    </w:p>
    <w:bookmarkEnd w:id="1"/>
    <w:p w14:paraId="53D54676" w14:textId="0DF6940D" w:rsidR="005E7036" w:rsidRPr="005E7036" w:rsidRDefault="004E4989" w:rsidP="00015D50">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r w:rsidR="001A6CFF" w:rsidRPr="001A6CFF">
        <w:rPr>
          <w:rFonts w:ascii="Georgia" w:hAnsi="Georgia" w:cs="Courier New"/>
          <w:bCs/>
          <w:sz w:val="24"/>
          <w:szCs w:val="24"/>
        </w:rPr>
        <w:t>Vice-President Eric Matherne</w:t>
      </w:r>
      <w:r w:rsidR="005E7036" w:rsidRPr="005E7036">
        <w:rPr>
          <w:rFonts w:ascii="Georgia" w:hAnsi="Georgia" w:cs="Courier New"/>
          <w:bCs/>
          <w:sz w:val="24"/>
          <w:szCs w:val="24"/>
        </w:rPr>
        <w:t>, seconded by</w:t>
      </w:r>
      <w:r w:rsidR="005674F4">
        <w:rPr>
          <w:rFonts w:ascii="Georgia" w:hAnsi="Georgia" w:cs="Courier New"/>
          <w:bCs/>
          <w:sz w:val="24"/>
          <w:szCs w:val="24"/>
        </w:rPr>
        <w:t xml:space="preserve"> Commissioner </w:t>
      </w:r>
      <w:r w:rsidR="00C60043">
        <w:rPr>
          <w:rFonts w:ascii="Georgia" w:hAnsi="Georgia" w:cs="Courier New"/>
          <w:bCs/>
          <w:sz w:val="24"/>
          <w:szCs w:val="24"/>
        </w:rPr>
        <w:t>Marlin Rogers</w:t>
      </w:r>
      <w:r w:rsidR="005E7036" w:rsidRPr="005E7036">
        <w:rPr>
          <w:rFonts w:ascii="Georgia" w:hAnsi="Georgia" w:cs="Courier New"/>
          <w:bCs/>
          <w:sz w:val="24"/>
          <w:szCs w:val="24"/>
        </w:rPr>
        <w:t>, the following resolution was proposed</w:t>
      </w:r>
      <w:r w:rsidR="001A6CFF">
        <w:rPr>
          <w:rFonts w:ascii="Georgia" w:hAnsi="Georgia" w:cs="Courier New"/>
          <w:bCs/>
          <w:sz w:val="24"/>
          <w:szCs w:val="24"/>
        </w:rPr>
        <w:t xml:space="preserve"> and unanimously adopted</w:t>
      </w:r>
      <w:r w:rsidR="005E7036" w:rsidRPr="005E7036">
        <w:rPr>
          <w:rFonts w:ascii="Georgia" w:hAnsi="Georgia" w:cs="Courier New"/>
          <w:bCs/>
          <w:sz w:val="24"/>
          <w:szCs w:val="24"/>
        </w:rPr>
        <w:t>.</w:t>
      </w:r>
    </w:p>
    <w:p w14:paraId="476AB468" w14:textId="3AB90445" w:rsidR="005E7036" w:rsidRDefault="005E7036" w:rsidP="00205738">
      <w:pPr>
        <w:spacing w:line="480" w:lineRule="auto"/>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015D50" w:rsidRPr="00015D50">
        <w:rPr>
          <w:rFonts w:ascii="Georgia" w:hAnsi="Georgia" w:cs="Courier New"/>
          <w:bCs/>
          <w:sz w:val="24"/>
          <w:szCs w:val="24"/>
        </w:rPr>
        <w:t xml:space="preserve">to </w:t>
      </w:r>
      <w:r w:rsidR="000A2694" w:rsidRPr="000A2694">
        <w:rPr>
          <w:rFonts w:ascii="Georgia" w:hAnsi="Georgia" w:cs="Courier New"/>
          <w:bCs/>
          <w:sz w:val="24"/>
          <w:szCs w:val="24"/>
        </w:rPr>
        <w:t xml:space="preserve">approve </w:t>
      </w:r>
      <w:r w:rsidR="00205738" w:rsidRPr="00205738">
        <w:rPr>
          <w:rFonts w:ascii="Georgia" w:hAnsi="Georgia" w:cs="Courier New"/>
          <w:bCs/>
          <w:sz w:val="24"/>
          <w:szCs w:val="24"/>
        </w:rPr>
        <w:t>and sign the 12’ Perpetual Utility Servitude Agreement between Ridgeland Properties, LLC and Lafourche Basin Levee District pertaining to the Ellington Pump Station</w:t>
      </w:r>
      <w:r w:rsidRPr="005E7036">
        <w:rPr>
          <w:rFonts w:ascii="Georgia" w:hAnsi="Georgia" w:cs="Courier New"/>
          <w:bCs/>
          <w:sz w:val="24"/>
          <w:szCs w:val="24"/>
        </w:rPr>
        <w:t>.</w:t>
      </w:r>
    </w:p>
    <w:p w14:paraId="6E11A704" w14:textId="54467909" w:rsidR="005E7036" w:rsidRPr="005E7036" w:rsidRDefault="00D448AE" w:rsidP="00205738">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r w:rsidR="00C60043">
        <w:rPr>
          <w:rFonts w:ascii="Georgia" w:hAnsi="Georgia" w:cs="Courier New"/>
          <w:bCs/>
          <w:sz w:val="24"/>
          <w:szCs w:val="24"/>
        </w:rPr>
        <w:t>Commissioner Jeffery Henry</w:t>
      </w:r>
      <w:r w:rsidR="005E7036" w:rsidRPr="005E7036">
        <w:rPr>
          <w:rFonts w:ascii="Georgia" w:hAnsi="Georgia" w:cs="Courier New"/>
          <w:bCs/>
          <w:sz w:val="24"/>
          <w:szCs w:val="24"/>
        </w:rPr>
        <w:t xml:space="preserve">, seconded by </w:t>
      </w:r>
      <w:bookmarkStart w:id="2" w:name="_Hlk21419711"/>
      <w:r w:rsidR="005674F4">
        <w:rPr>
          <w:rFonts w:ascii="Georgia" w:hAnsi="Georgia" w:cs="Courier New"/>
          <w:bCs/>
          <w:sz w:val="24"/>
          <w:szCs w:val="24"/>
        </w:rPr>
        <w:t xml:space="preserve">Commissioner </w:t>
      </w:r>
      <w:bookmarkEnd w:id="2"/>
      <w:r w:rsidR="00C60043">
        <w:rPr>
          <w:rFonts w:ascii="Georgia" w:hAnsi="Georgia" w:cs="Courier New"/>
          <w:bCs/>
          <w:sz w:val="24"/>
          <w:szCs w:val="24"/>
        </w:rPr>
        <w:t>Michael McKinney, Sr.</w:t>
      </w:r>
      <w:r w:rsidR="005E7036" w:rsidRPr="005E7036">
        <w:rPr>
          <w:rFonts w:ascii="Georgia" w:hAnsi="Georgia" w:cs="Courier New"/>
          <w:bCs/>
          <w:sz w:val="24"/>
          <w:szCs w:val="24"/>
        </w:rPr>
        <w:t xml:space="preserve">, the following resolution was proposed </w:t>
      </w:r>
      <w:bookmarkStart w:id="3" w:name="_Hlk27402432"/>
      <w:r w:rsidR="005E7036" w:rsidRPr="005E7036">
        <w:rPr>
          <w:rFonts w:ascii="Georgia" w:hAnsi="Georgia" w:cs="Courier New"/>
          <w:bCs/>
          <w:sz w:val="24"/>
          <w:szCs w:val="24"/>
        </w:rPr>
        <w:t>and unanimously adopted</w:t>
      </w:r>
      <w:bookmarkEnd w:id="3"/>
      <w:r w:rsidR="005E7036" w:rsidRPr="005E7036">
        <w:rPr>
          <w:rFonts w:ascii="Georgia" w:hAnsi="Georgia" w:cs="Courier New"/>
          <w:bCs/>
          <w:sz w:val="24"/>
          <w:szCs w:val="24"/>
        </w:rPr>
        <w:t>.</w:t>
      </w:r>
    </w:p>
    <w:p w14:paraId="44ABBA76" w14:textId="091441C6" w:rsidR="00015D50" w:rsidRDefault="005E7036" w:rsidP="00015D50">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 xml:space="preserve">BE IT RESOLVED that the Board of </w:t>
      </w:r>
      <w:r w:rsidR="00015D50">
        <w:rPr>
          <w:rFonts w:ascii="Georgia" w:hAnsi="Georgia" w:cs="Courier New"/>
          <w:bCs/>
          <w:sz w:val="24"/>
          <w:szCs w:val="24"/>
        </w:rPr>
        <w:t xml:space="preserve">Commissioners </w:t>
      </w:r>
      <w:r w:rsidR="00015D50" w:rsidRPr="00015D50">
        <w:rPr>
          <w:rFonts w:ascii="Georgia" w:hAnsi="Georgia" w:cs="Courier New"/>
          <w:bCs/>
          <w:sz w:val="24"/>
          <w:szCs w:val="24"/>
        </w:rPr>
        <w:t xml:space="preserve">approve </w:t>
      </w:r>
      <w:r w:rsidR="00205738" w:rsidRPr="00205738">
        <w:rPr>
          <w:rFonts w:ascii="Georgia" w:hAnsi="Georgia" w:cs="Courier New"/>
          <w:bCs/>
          <w:sz w:val="24"/>
          <w:szCs w:val="24"/>
        </w:rPr>
        <w:t>for the Board and/or staff to attend the Mississippi Valley Flood Control Association Spring Conference in Washington D.C on March 7-11, 2020</w:t>
      </w:r>
      <w:r w:rsidR="00C60043">
        <w:rPr>
          <w:rFonts w:ascii="Georgia" w:hAnsi="Georgia" w:cs="Courier New"/>
          <w:bCs/>
          <w:sz w:val="24"/>
          <w:szCs w:val="24"/>
        </w:rPr>
        <w:t>.</w:t>
      </w:r>
    </w:p>
    <w:p w14:paraId="009717E8" w14:textId="7F72AE10" w:rsidR="00CD7BD6" w:rsidRDefault="008C6825" w:rsidP="003F5E69">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w:t>
      </w:r>
      <w:bookmarkStart w:id="4" w:name="_Hlk24530906"/>
      <w:r w:rsidR="00B760CE">
        <w:rPr>
          <w:rFonts w:ascii="Georgia" w:hAnsi="Georgia" w:cs="Courier New"/>
          <w:bCs/>
          <w:sz w:val="24"/>
          <w:szCs w:val="24"/>
        </w:rPr>
        <w:t>Sreenivasulu</w:t>
      </w:r>
      <w:r w:rsidR="00E6726F">
        <w:rPr>
          <w:rFonts w:ascii="Georgia" w:hAnsi="Georgia" w:cs="Courier New"/>
          <w:bCs/>
          <w:sz w:val="24"/>
          <w:szCs w:val="24"/>
        </w:rPr>
        <w:t xml:space="preserve"> Bollu</w:t>
      </w:r>
      <w:r w:rsidR="00B344CF">
        <w:rPr>
          <w:rFonts w:ascii="Georgia" w:hAnsi="Georgia" w:cs="Courier New"/>
          <w:bCs/>
          <w:sz w:val="24"/>
          <w:szCs w:val="24"/>
        </w:rPr>
        <w:t xml:space="preserve"> </w:t>
      </w:r>
      <w:bookmarkEnd w:id="4"/>
      <w:r w:rsidR="00B344CF">
        <w:rPr>
          <w:rFonts w:ascii="Georgia" w:hAnsi="Georgia" w:cs="Courier New"/>
          <w:bCs/>
          <w:sz w:val="24"/>
          <w:szCs w:val="24"/>
        </w:rPr>
        <w:t xml:space="preserve">with </w:t>
      </w:r>
      <w:r w:rsidR="00B760CE">
        <w:rPr>
          <w:rFonts w:ascii="Georgia" w:hAnsi="Georgia" w:cs="Courier New"/>
          <w:bCs/>
          <w:sz w:val="24"/>
          <w:szCs w:val="24"/>
        </w:rPr>
        <w:t>BKI</w:t>
      </w:r>
      <w:r>
        <w:rPr>
          <w:rFonts w:ascii="Georgia" w:hAnsi="Georgia" w:cs="Courier New"/>
          <w:bCs/>
          <w:sz w:val="24"/>
          <w:szCs w:val="24"/>
        </w:rPr>
        <w:t xml:space="preserve"> gave an update on the Upper Barataria Project.  </w:t>
      </w:r>
      <w:r w:rsidR="00F42663">
        <w:rPr>
          <w:rFonts w:ascii="Georgia" w:hAnsi="Georgia" w:cs="Courier New"/>
          <w:bCs/>
          <w:sz w:val="24"/>
          <w:szCs w:val="24"/>
        </w:rPr>
        <w:t>geotechnical work is ongoing.  Engineers are currently waiting on the 2020 Task Order.  Greenup Industries is still working on the previous permit from APTIM.  Wetland delineations completed and determined that there are 9 acres of potential impact.  The Corps has determined that if the 9 acres can’t be avoided or the impact minimized, a standard permit will be required.</w:t>
      </w:r>
      <w:r w:rsidR="00697360">
        <w:rPr>
          <w:rFonts w:ascii="Georgia" w:hAnsi="Georgia" w:cs="Courier New"/>
          <w:bCs/>
          <w:sz w:val="24"/>
          <w:szCs w:val="24"/>
        </w:rPr>
        <w:t xml:space="preserve">  Final design of the Sunset Levee is due at the end of January.  A permit request, if needed, will be made at that time.</w:t>
      </w:r>
      <w:r w:rsidR="00F42663">
        <w:rPr>
          <w:rFonts w:ascii="Georgia" w:hAnsi="Georgia" w:cs="Courier New"/>
          <w:bCs/>
          <w:sz w:val="24"/>
          <w:szCs w:val="24"/>
        </w:rPr>
        <w:t xml:space="preserve">  The Watershed Initiative pre-application is due January 17</w:t>
      </w:r>
      <w:r w:rsidR="00F42663" w:rsidRPr="00F42663">
        <w:rPr>
          <w:rFonts w:ascii="Georgia" w:hAnsi="Georgia" w:cs="Courier New"/>
          <w:bCs/>
          <w:sz w:val="24"/>
          <w:szCs w:val="24"/>
          <w:vertAlign w:val="superscript"/>
        </w:rPr>
        <w:t>th</w:t>
      </w:r>
      <w:r w:rsidR="00F42663">
        <w:rPr>
          <w:rFonts w:ascii="Georgia" w:hAnsi="Georgia" w:cs="Courier New"/>
          <w:bCs/>
          <w:sz w:val="24"/>
          <w:szCs w:val="24"/>
        </w:rPr>
        <w:t>.</w:t>
      </w:r>
    </w:p>
    <w:p w14:paraId="6D8C8B87" w14:textId="77777777" w:rsidR="00697360" w:rsidRDefault="00697360" w:rsidP="003F5E69">
      <w:pPr>
        <w:spacing w:line="480" w:lineRule="auto"/>
        <w:ind w:firstLine="720"/>
        <w:contextualSpacing/>
        <w:rPr>
          <w:rFonts w:ascii="Georgia" w:hAnsi="Georgia" w:cs="Courier New"/>
          <w:bCs/>
          <w:sz w:val="24"/>
          <w:szCs w:val="24"/>
        </w:rPr>
      </w:pPr>
      <w:bookmarkStart w:id="5" w:name="_GoBack"/>
      <w:bookmarkEnd w:id="5"/>
    </w:p>
    <w:p w14:paraId="5B9F3F0C" w14:textId="263E1E85" w:rsidR="004F1EC2" w:rsidRDefault="00F935DF" w:rsidP="00A976E5">
      <w:pPr>
        <w:spacing w:line="480" w:lineRule="auto"/>
        <w:contextualSpacing/>
        <w:rPr>
          <w:rFonts w:ascii="Georgia" w:hAnsi="Georgia" w:cs="Courier New"/>
          <w:bCs/>
          <w:sz w:val="24"/>
          <w:szCs w:val="24"/>
        </w:rPr>
      </w:pPr>
      <w:r>
        <w:rPr>
          <w:rFonts w:ascii="Georgia" w:hAnsi="Georgia" w:cs="Courier New"/>
          <w:bCs/>
          <w:sz w:val="24"/>
          <w:szCs w:val="24"/>
        </w:rPr>
        <w:lastRenderedPageBreak/>
        <w:tab/>
      </w:r>
      <w:r w:rsidR="004F1EC2">
        <w:rPr>
          <w:rFonts w:ascii="Georgia" w:hAnsi="Georgia" w:cs="Courier New"/>
          <w:bCs/>
          <w:sz w:val="24"/>
          <w:szCs w:val="24"/>
        </w:rPr>
        <w:t xml:space="preserve">Commissioner </w:t>
      </w:r>
      <w:r w:rsidR="00A976E5">
        <w:rPr>
          <w:rFonts w:ascii="Georgia" w:hAnsi="Georgia" w:cs="Courier New"/>
          <w:bCs/>
          <w:sz w:val="24"/>
          <w:szCs w:val="24"/>
        </w:rPr>
        <w:t xml:space="preserve">Russell Loupe </w:t>
      </w:r>
      <w:r w:rsidR="004F1EC2">
        <w:rPr>
          <w:rFonts w:ascii="Georgia" w:hAnsi="Georgia" w:cs="Courier New"/>
          <w:bCs/>
          <w:sz w:val="24"/>
          <w:szCs w:val="24"/>
        </w:rPr>
        <w:t>made a motion to adjourn and Commissioner</w:t>
      </w:r>
      <w:r w:rsidR="00697360">
        <w:rPr>
          <w:rFonts w:ascii="Georgia" w:hAnsi="Georgia" w:cs="Courier New"/>
          <w:bCs/>
          <w:sz w:val="24"/>
          <w:szCs w:val="24"/>
        </w:rPr>
        <w:t>s Jeffery Henry and</w:t>
      </w:r>
      <w:r w:rsidR="004F1EC2">
        <w:rPr>
          <w:rFonts w:ascii="Georgia" w:hAnsi="Georgia" w:cs="Courier New"/>
          <w:bCs/>
          <w:sz w:val="24"/>
          <w:szCs w:val="24"/>
        </w:rPr>
        <w:t xml:space="preserve"> </w:t>
      </w:r>
      <w:r w:rsidR="00386025">
        <w:rPr>
          <w:rFonts w:ascii="Georgia" w:hAnsi="Georgia" w:cs="Courier New"/>
          <w:bCs/>
          <w:sz w:val="24"/>
          <w:szCs w:val="24"/>
        </w:rPr>
        <w:t>Craig Carter</w:t>
      </w:r>
      <w:r w:rsidR="00A976E5" w:rsidRPr="00A976E5">
        <w:rPr>
          <w:rFonts w:ascii="Georgia" w:hAnsi="Georgia" w:cs="Courier New"/>
          <w:bCs/>
          <w:sz w:val="24"/>
          <w:szCs w:val="24"/>
        </w:rPr>
        <w:t xml:space="preserve"> </w:t>
      </w:r>
      <w:r w:rsidR="004F1EC2">
        <w:rPr>
          <w:rFonts w:ascii="Georgia" w:hAnsi="Georgia" w:cs="Courier New"/>
          <w:bCs/>
          <w:sz w:val="24"/>
          <w:szCs w:val="24"/>
        </w:rPr>
        <w:t>seconded his motion.</w:t>
      </w:r>
    </w:p>
    <w:p w14:paraId="07429BB6" w14:textId="57B4F2E0" w:rsidR="004F1EC2" w:rsidRDefault="004F1EC2" w:rsidP="008C6825">
      <w:pPr>
        <w:spacing w:line="480" w:lineRule="auto"/>
        <w:ind w:firstLine="720"/>
        <w:contextualSpacing/>
        <w:rPr>
          <w:rFonts w:ascii="Georgia" w:hAnsi="Georgia" w:cs="Courier New"/>
          <w:bCs/>
          <w:sz w:val="24"/>
          <w:szCs w:val="24"/>
        </w:rPr>
      </w:pPr>
    </w:p>
    <w:p w14:paraId="53D650CB" w14:textId="5FE65848" w:rsidR="009A238C" w:rsidRDefault="009A238C" w:rsidP="008C6825">
      <w:pPr>
        <w:spacing w:line="480" w:lineRule="auto"/>
        <w:ind w:firstLine="720"/>
        <w:contextualSpacing/>
        <w:rPr>
          <w:rFonts w:ascii="Georgia" w:hAnsi="Georgia" w:cs="Courier New"/>
          <w:bCs/>
          <w:sz w:val="24"/>
          <w:szCs w:val="24"/>
        </w:rPr>
      </w:pPr>
    </w:p>
    <w:p w14:paraId="22D5A883" w14:textId="77777777" w:rsidR="009A238C" w:rsidRDefault="009A238C" w:rsidP="008C6825">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1D504461" w14:textId="77777777" w:rsidR="004F1EC2" w:rsidRDefault="004F1EC2" w:rsidP="008C6825">
      <w:pPr>
        <w:spacing w:line="480" w:lineRule="auto"/>
        <w:ind w:firstLine="720"/>
        <w:contextualSpacing/>
        <w:rPr>
          <w:rFonts w:ascii="Georgia" w:hAnsi="Georgia" w:cs="Courier New"/>
          <w:bCs/>
          <w:sz w:val="24"/>
          <w:szCs w:val="24"/>
        </w:rPr>
      </w:pPr>
    </w:p>
    <w:p w14:paraId="2B5C0399" w14:textId="77777777" w:rsidR="004F1EC2" w:rsidRDefault="004F1EC2" w:rsidP="008C6825">
      <w:pPr>
        <w:spacing w:line="480" w:lineRule="auto"/>
        <w:ind w:firstLine="720"/>
        <w:contextualSpacing/>
        <w:rPr>
          <w:rFonts w:ascii="Georgia" w:hAnsi="Georgia" w:cs="Courier New"/>
          <w:bCs/>
          <w:sz w:val="24"/>
          <w:szCs w:val="24"/>
        </w:rPr>
      </w:pPr>
    </w:p>
    <w:p w14:paraId="0402D911"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AJ</w:t>
      </w:r>
    </w:p>
    <w:p w14:paraId="4756B420" w14:textId="76A85CA0" w:rsidR="002C0A62" w:rsidRPr="0087566B" w:rsidRDefault="00205738" w:rsidP="000F372E">
      <w:pPr>
        <w:spacing w:line="480" w:lineRule="auto"/>
        <w:ind w:firstLine="720"/>
        <w:contextualSpacing/>
        <w:rPr>
          <w:rFonts w:ascii="Georgia" w:hAnsi="Georgia"/>
          <w:sz w:val="24"/>
          <w:szCs w:val="24"/>
        </w:rPr>
      </w:pPr>
      <w:r>
        <w:rPr>
          <w:rFonts w:ascii="Georgia" w:hAnsi="Georgia" w:cs="Courier New"/>
          <w:bCs/>
          <w:sz w:val="24"/>
          <w:szCs w:val="24"/>
        </w:rPr>
        <w:t>01</w:t>
      </w:r>
      <w:r w:rsidR="004F1EC2">
        <w:rPr>
          <w:rFonts w:ascii="Georgia" w:hAnsi="Georgia" w:cs="Courier New"/>
          <w:bCs/>
          <w:sz w:val="24"/>
          <w:szCs w:val="24"/>
        </w:rPr>
        <w:t>/</w:t>
      </w:r>
      <w:r w:rsidR="009A238C">
        <w:rPr>
          <w:rFonts w:ascii="Georgia" w:hAnsi="Georgia" w:cs="Courier New"/>
          <w:bCs/>
          <w:sz w:val="24"/>
          <w:szCs w:val="24"/>
        </w:rPr>
        <w:t>1</w:t>
      </w:r>
      <w:r>
        <w:rPr>
          <w:rFonts w:ascii="Georgia" w:hAnsi="Georgia" w:cs="Courier New"/>
          <w:bCs/>
          <w:sz w:val="24"/>
          <w:szCs w:val="24"/>
        </w:rPr>
        <w:t>4</w:t>
      </w:r>
      <w:r w:rsidR="004F1EC2">
        <w:rPr>
          <w:rFonts w:ascii="Georgia" w:hAnsi="Georgia" w:cs="Courier New"/>
          <w:bCs/>
          <w:sz w:val="24"/>
          <w:szCs w:val="24"/>
        </w:rPr>
        <w:t>/20</w:t>
      </w:r>
      <w:r>
        <w:rPr>
          <w:rFonts w:ascii="Georgia" w:hAnsi="Georgia" w:cs="Courier New"/>
          <w:bCs/>
          <w:sz w:val="24"/>
          <w:szCs w:val="24"/>
        </w:rPr>
        <w:t>20</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C4A5"/>
      </v:shape>
    </w:pict>
  </w:numPicBullet>
  <w:abstractNum w:abstractNumId="0" w15:restartNumberingAfterBreak="0">
    <w:nsid w:val="081A015C"/>
    <w:multiLevelType w:val="hybridMultilevel"/>
    <w:tmpl w:val="FCA025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346A8A"/>
    <w:multiLevelType w:val="hybridMultilevel"/>
    <w:tmpl w:val="E2D6C3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845BF"/>
    <w:multiLevelType w:val="hybridMultilevel"/>
    <w:tmpl w:val="617A118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2157F5"/>
    <w:multiLevelType w:val="hybridMultilevel"/>
    <w:tmpl w:val="D50E1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A13048"/>
    <w:multiLevelType w:val="hybridMultilevel"/>
    <w:tmpl w:val="0B145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FC44EE"/>
    <w:multiLevelType w:val="hybridMultilevel"/>
    <w:tmpl w:val="DEA85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F7C3F"/>
    <w:multiLevelType w:val="hybridMultilevel"/>
    <w:tmpl w:val="C24A4A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02E16"/>
    <w:multiLevelType w:val="hybridMultilevel"/>
    <w:tmpl w:val="882EC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11"/>
  </w:num>
  <w:num w:numId="4">
    <w:abstractNumId w:val="14"/>
  </w:num>
  <w:num w:numId="5">
    <w:abstractNumId w:val="9"/>
  </w:num>
  <w:num w:numId="6">
    <w:abstractNumId w:val="13"/>
  </w:num>
  <w:num w:numId="7">
    <w:abstractNumId w:val="5"/>
  </w:num>
  <w:num w:numId="8">
    <w:abstractNumId w:val="4"/>
  </w:num>
  <w:num w:numId="9">
    <w:abstractNumId w:val="10"/>
  </w:num>
  <w:num w:numId="10">
    <w:abstractNumId w:val="7"/>
  </w:num>
  <w:num w:numId="11">
    <w:abstractNumId w:val="8"/>
  </w:num>
  <w:num w:numId="12">
    <w:abstractNumId w:val="2"/>
  </w:num>
  <w:num w:numId="13">
    <w:abstractNumId w:val="6"/>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505B4"/>
    <w:rsid w:val="00054E8F"/>
    <w:rsid w:val="0007238B"/>
    <w:rsid w:val="0007559B"/>
    <w:rsid w:val="000A2694"/>
    <w:rsid w:val="000A6019"/>
    <w:rsid w:val="000D6F7F"/>
    <w:rsid w:val="000F372E"/>
    <w:rsid w:val="000F688E"/>
    <w:rsid w:val="00101403"/>
    <w:rsid w:val="00163770"/>
    <w:rsid w:val="00171BF3"/>
    <w:rsid w:val="0019023E"/>
    <w:rsid w:val="001A6CFF"/>
    <w:rsid w:val="001E77CB"/>
    <w:rsid w:val="001F73F9"/>
    <w:rsid w:val="00204C52"/>
    <w:rsid w:val="00205738"/>
    <w:rsid w:val="002329BA"/>
    <w:rsid w:val="00257C73"/>
    <w:rsid w:val="0027343E"/>
    <w:rsid w:val="002770A0"/>
    <w:rsid w:val="00282EB6"/>
    <w:rsid w:val="002A29E2"/>
    <w:rsid w:val="002B7398"/>
    <w:rsid w:val="002C0A62"/>
    <w:rsid w:val="002D6446"/>
    <w:rsid w:val="003002A7"/>
    <w:rsid w:val="0031173D"/>
    <w:rsid w:val="00322EB3"/>
    <w:rsid w:val="00336A1A"/>
    <w:rsid w:val="00343B96"/>
    <w:rsid w:val="00344A33"/>
    <w:rsid w:val="00346786"/>
    <w:rsid w:val="00370192"/>
    <w:rsid w:val="00386025"/>
    <w:rsid w:val="00393FF8"/>
    <w:rsid w:val="00396EA1"/>
    <w:rsid w:val="003D79A4"/>
    <w:rsid w:val="003E04D5"/>
    <w:rsid w:val="003E141D"/>
    <w:rsid w:val="003E5D0A"/>
    <w:rsid w:val="003E5D38"/>
    <w:rsid w:val="003F0B92"/>
    <w:rsid w:val="003F5E69"/>
    <w:rsid w:val="0041345A"/>
    <w:rsid w:val="0042169F"/>
    <w:rsid w:val="00426C2C"/>
    <w:rsid w:val="00434118"/>
    <w:rsid w:val="00482F15"/>
    <w:rsid w:val="00487874"/>
    <w:rsid w:val="004A6474"/>
    <w:rsid w:val="004C61A5"/>
    <w:rsid w:val="004D0558"/>
    <w:rsid w:val="004D4975"/>
    <w:rsid w:val="004E4989"/>
    <w:rsid w:val="004F1EC2"/>
    <w:rsid w:val="00502E62"/>
    <w:rsid w:val="005070FA"/>
    <w:rsid w:val="00540914"/>
    <w:rsid w:val="005674F4"/>
    <w:rsid w:val="005A0139"/>
    <w:rsid w:val="005A5D5E"/>
    <w:rsid w:val="005E7036"/>
    <w:rsid w:val="005F4B2B"/>
    <w:rsid w:val="005F75CA"/>
    <w:rsid w:val="006013C8"/>
    <w:rsid w:val="00637DE3"/>
    <w:rsid w:val="00645F90"/>
    <w:rsid w:val="00664903"/>
    <w:rsid w:val="0069063A"/>
    <w:rsid w:val="00693EAE"/>
    <w:rsid w:val="00697360"/>
    <w:rsid w:val="00764948"/>
    <w:rsid w:val="00766135"/>
    <w:rsid w:val="00781620"/>
    <w:rsid w:val="00783166"/>
    <w:rsid w:val="007C05C4"/>
    <w:rsid w:val="007E004B"/>
    <w:rsid w:val="00843E42"/>
    <w:rsid w:val="0084424D"/>
    <w:rsid w:val="008624B0"/>
    <w:rsid w:val="0087380F"/>
    <w:rsid w:val="0087566B"/>
    <w:rsid w:val="00884DDF"/>
    <w:rsid w:val="008859A6"/>
    <w:rsid w:val="00887941"/>
    <w:rsid w:val="00892860"/>
    <w:rsid w:val="008A6DED"/>
    <w:rsid w:val="008B66AE"/>
    <w:rsid w:val="008C1623"/>
    <w:rsid w:val="008C52FC"/>
    <w:rsid w:val="008C6825"/>
    <w:rsid w:val="008F09B5"/>
    <w:rsid w:val="00902975"/>
    <w:rsid w:val="0091641F"/>
    <w:rsid w:val="00917151"/>
    <w:rsid w:val="00952B7D"/>
    <w:rsid w:val="00955160"/>
    <w:rsid w:val="0096608E"/>
    <w:rsid w:val="0096731D"/>
    <w:rsid w:val="0097021E"/>
    <w:rsid w:val="0099731A"/>
    <w:rsid w:val="009A238C"/>
    <w:rsid w:val="009B05B8"/>
    <w:rsid w:val="00A046AA"/>
    <w:rsid w:val="00A336DE"/>
    <w:rsid w:val="00A339EF"/>
    <w:rsid w:val="00A34417"/>
    <w:rsid w:val="00A52318"/>
    <w:rsid w:val="00A976E5"/>
    <w:rsid w:val="00A97A94"/>
    <w:rsid w:val="00B03AE5"/>
    <w:rsid w:val="00B12E22"/>
    <w:rsid w:val="00B13812"/>
    <w:rsid w:val="00B13B7D"/>
    <w:rsid w:val="00B344CF"/>
    <w:rsid w:val="00B439C2"/>
    <w:rsid w:val="00B611DF"/>
    <w:rsid w:val="00B67959"/>
    <w:rsid w:val="00B760CE"/>
    <w:rsid w:val="00B837BF"/>
    <w:rsid w:val="00B87116"/>
    <w:rsid w:val="00BA2C24"/>
    <w:rsid w:val="00BB2763"/>
    <w:rsid w:val="00BC424E"/>
    <w:rsid w:val="00BD2C88"/>
    <w:rsid w:val="00C371CD"/>
    <w:rsid w:val="00C60043"/>
    <w:rsid w:val="00C6107D"/>
    <w:rsid w:val="00C65471"/>
    <w:rsid w:val="00C7147A"/>
    <w:rsid w:val="00CA547E"/>
    <w:rsid w:val="00CB04B0"/>
    <w:rsid w:val="00CB5BAC"/>
    <w:rsid w:val="00CB5CFB"/>
    <w:rsid w:val="00CC0F30"/>
    <w:rsid w:val="00CD7BD6"/>
    <w:rsid w:val="00CE3A8C"/>
    <w:rsid w:val="00D06E95"/>
    <w:rsid w:val="00D1577C"/>
    <w:rsid w:val="00D33BEF"/>
    <w:rsid w:val="00D448AE"/>
    <w:rsid w:val="00D805D3"/>
    <w:rsid w:val="00DC5471"/>
    <w:rsid w:val="00DC6108"/>
    <w:rsid w:val="00DF3537"/>
    <w:rsid w:val="00E25ACA"/>
    <w:rsid w:val="00E275B2"/>
    <w:rsid w:val="00E3292E"/>
    <w:rsid w:val="00E6726F"/>
    <w:rsid w:val="00E748ED"/>
    <w:rsid w:val="00E76058"/>
    <w:rsid w:val="00E916B5"/>
    <w:rsid w:val="00E932E8"/>
    <w:rsid w:val="00EC76AA"/>
    <w:rsid w:val="00ED3BA0"/>
    <w:rsid w:val="00F10134"/>
    <w:rsid w:val="00F26DF4"/>
    <w:rsid w:val="00F30B09"/>
    <w:rsid w:val="00F42663"/>
    <w:rsid w:val="00F86584"/>
    <w:rsid w:val="00F90056"/>
    <w:rsid w:val="00F90943"/>
    <w:rsid w:val="00F935DF"/>
    <w:rsid w:val="00FA2E7E"/>
    <w:rsid w:val="00FA4000"/>
    <w:rsid w:val="00FB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30B91A76-B1E6-46BB-AB74-E14A363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Astrea Jupiter</dc:creator>
  <cp:lastModifiedBy>Rodney Jupiter</cp:lastModifiedBy>
  <cp:revision>6</cp:revision>
  <cp:lastPrinted>2019-06-12T22:40:00Z</cp:lastPrinted>
  <dcterms:created xsi:type="dcterms:W3CDTF">2020-01-14T16:47:00Z</dcterms:created>
  <dcterms:modified xsi:type="dcterms:W3CDTF">2020-01-14T23:02:00Z</dcterms:modified>
</cp:coreProperties>
</file>